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9"/>
        <w:rPr>
          <w:b/>
          <w:sz w:val="28"/>
          <w:szCs w:val="28"/>
        </w:rPr>
      </w:pPr>
      <w:r>
        <w:rPr>
          <w:rFonts w:cs="Calibri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21855" cy="899992"/>
                <wp:effectExtent l="0" t="0" r="0" b="0"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03011484" name="Picture 2" descr="C:\Users\fsv\Desktop\ССЫЛКИ и ПАПКИ\Упрощенный логотип Росреестра (новый 2025г)\Logo horizontal\Logo black horizontal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2221853" cy="8999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4.95pt;height:70.87pt;mso-wrap-distance-left:0.00pt;mso-wrap-distance-top:0.00pt;mso-wrap-distance-right:0.00pt;mso-wrap-distance-bottom:0.00pt;rotation:0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9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89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Более 8</w:t>
      </w:r>
      <w:r>
        <w:rPr>
          <w:rFonts w:ascii="Times New Roman" w:hAnsi="Times New Roman" w:cs="Times New Roman"/>
          <w:b/>
          <w:sz w:val="28"/>
          <w:szCs w:val="28"/>
        </w:rPr>
        <w:t xml:space="preserve">0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новосибирцев получили консультации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специалист</w:t>
      </w:r>
      <w:r>
        <w:rPr>
          <w:rFonts w:ascii="Times New Roman" w:hAnsi="Times New Roman" w:cs="Times New Roman"/>
          <w:b/>
          <w:sz w:val="28"/>
          <w:szCs w:val="28"/>
        </w:rPr>
        <w:t xml:space="preserve">ов</w:t>
      </w:r>
      <w:r>
        <w:rPr>
          <w:rFonts w:ascii="Times New Roman" w:hAnsi="Times New Roman" w:cs="Times New Roman"/>
          <w:b/>
          <w:sz w:val="28"/>
          <w:szCs w:val="28"/>
        </w:rPr>
        <w:t xml:space="preserve"> регионального Росреестра в Декаду пожилого человека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36"/>
          <w:szCs w:val="28"/>
        </w:rPr>
      </w:r>
      <w:r>
        <w:rPr>
          <w:rFonts w:ascii="Times New Roman" w:hAnsi="Times New Roman" w:cs="Times New Roman"/>
          <w:b/>
          <w:sz w:val="36"/>
          <w:szCs w:val="28"/>
        </w:rPr>
      </w:r>
    </w:p>
    <w:p>
      <w:pPr>
        <w:ind w:firstLine="567"/>
        <w:jc w:val="center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период Декады пожилого человека специалисты новосибирского Росреестра провели консультаци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ля жителей Новосибирска и области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Свыше 80 человек получили бесплатную юридическую помощь по вопросам недвижимого имущества.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Консультационные дни прошли на нескольких площадках, том числе в 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8"/>
          <w:szCs w:val="28"/>
        </w:rPr>
        <w:t xml:space="preserve">Центре правовой информации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государственной областной научной библиотек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в Ресурсном центре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общественных объединений,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административном здании Новосибирского зоопарка, в помещениях отделов Управления Росреестра в районах Новосибирской области.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ч</w:t>
      </w:r>
      <w:r>
        <w:rPr>
          <w:rFonts w:ascii="Times New Roman" w:hAnsi="Times New Roman" w:cs="Times New Roman"/>
          <w:sz w:val="28"/>
          <w:szCs w:val="28"/>
        </w:rPr>
        <w:t xml:space="preserve">асто задаваемы</w:t>
      </w:r>
      <w:r>
        <w:rPr>
          <w:rFonts w:ascii="Times New Roman" w:hAnsi="Times New Roman" w:cs="Times New Roman"/>
          <w:sz w:val="28"/>
          <w:szCs w:val="28"/>
        </w:rPr>
        <w:t xml:space="preserve">х вопросов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оформление сделок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 нотариальных, </w:t>
      </w:r>
      <w:r>
        <w:rPr>
          <w:rFonts w:ascii="Times New Roman" w:hAnsi="Times New Roman" w:cs="Times New Roman"/>
          <w:sz w:val="28"/>
          <w:szCs w:val="28"/>
        </w:rPr>
        <w:t xml:space="preserve">с индивидуальными жилыми домами и квартирами;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установление границ земельных участков;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использование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порядок разрешения земельных споров.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Все обратившиеся получили рекомендации по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конкретным жизненным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ситуациям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площадках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было организовано распространение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информационны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листов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и буклет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по актуальным вопросам оформления недвижимости.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одна консультация пройдет </w:t>
      </w:r>
      <w:r>
        <w:rPr>
          <w:rFonts w:ascii="Times New Roman" w:hAnsi="Times New Roman" w:cs="Times New Roman"/>
          <w:b/>
          <w:sz w:val="28"/>
          <w:szCs w:val="28"/>
        </w:rPr>
        <w:t xml:space="preserve">21 октября с 13:00 до 16:00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дминистративном здании новосибирского зоопарка им. Р.А. Шило,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г. Новосибирск, ул. Тимирязева, 71/1.</w:t>
      </w:r>
      <w:r>
        <w:rPr>
          <w:rFonts w:ascii="Times New Roman" w:hAnsi="Times New Roman" w:cs="Times New Roman"/>
          <w:sz w:val="28"/>
          <w:szCs w:val="28"/>
        </w:rPr>
        <w:t xml:space="preserve"> Приглашаем всех желающих!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</w:p>
    <w:p>
      <w:pPr>
        <w:pStyle w:val="689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89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89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89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89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89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89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89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8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689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689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89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75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75"/>
          <w:rFonts w:ascii="Segoe UI" w:hAnsi="Segoe UI" w:cs="Segoe UI"/>
          <w:sz w:val="18"/>
          <w:szCs w:val="20"/>
        </w:rPr>
        <w:t xml:space="preserve">54</w:t>
      </w:r>
      <w:r>
        <w:rPr>
          <w:rStyle w:val="875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75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89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89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75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75"/>
          <w:rFonts w:ascii="Segoe UI" w:hAnsi="Segoe UI" w:cs="Segoe UI"/>
          <w:sz w:val="18"/>
          <w:szCs w:val="18"/>
        </w:rPr>
        <w:fldChar w:fldCharType="end"/>
      </w:r>
      <w:r>
        <w:rPr>
          <w:rStyle w:val="875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75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75"/>
          <w:rFonts w:ascii="Segoe UI" w:hAnsi="Segoe UI" w:cs="Segoe UI"/>
          <w:sz w:val="20"/>
          <w:szCs w:val="20"/>
        </w:rPr>
        <w:t xml:space="preserve">.</w:t>
      </w:r>
      <w:r>
        <w:rPr>
          <w:rStyle w:val="875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75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75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75"/>
          <w:rFonts w:ascii="Segoe UI" w:hAnsi="Segoe UI" w:cs="Segoe UI"/>
          <w:sz w:val="20"/>
        </w:rPr>
        <w:t xml:space="preserve">Телеграм</w:t>
      </w:r>
      <w:r>
        <w:rPr>
          <w:rStyle w:val="875"/>
          <w:rFonts w:ascii="Segoe UI" w:hAnsi="Segoe UI" w:cs="Segoe UI"/>
          <w:sz w:val="20"/>
        </w:rPr>
        <w:fldChar w:fldCharType="end"/>
      </w:r>
      <w:r/>
    </w:p>
    <w:p>
      <w:pPr>
        <w:pStyle w:val="689"/>
        <w:jc w:val="both"/>
      </w:pPr>
      <w:r/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42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Quattrocento Sans">
    <w:panose1 w:val="02000603000000000000"/>
  </w:font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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2">
    <w:name w:val="Heading 1 Char"/>
    <w:basedOn w:val="699"/>
    <w:link w:val="690"/>
    <w:uiPriority w:val="9"/>
    <w:rPr>
      <w:rFonts w:ascii="Arial" w:hAnsi="Arial" w:eastAsia="Arial" w:cs="Arial"/>
      <w:sz w:val="40"/>
      <w:szCs w:val="40"/>
    </w:rPr>
  </w:style>
  <w:style w:type="character" w:styleId="673">
    <w:name w:val="Heading 2 Char"/>
    <w:basedOn w:val="699"/>
    <w:link w:val="691"/>
    <w:uiPriority w:val="9"/>
    <w:rPr>
      <w:rFonts w:ascii="Arial" w:hAnsi="Arial" w:eastAsia="Arial" w:cs="Arial"/>
      <w:sz w:val="34"/>
    </w:rPr>
  </w:style>
  <w:style w:type="character" w:styleId="674">
    <w:name w:val="Heading 3 Char"/>
    <w:basedOn w:val="699"/>
    <w:link w:val="692"/>
    <w:uiPriority w:val="9"/>
    <w:rPr>
      <w:rFonts w:ascii="Arial" w:hAnsi="Arial" w:eastAsia="Arial" w:cs="Arial"/>
      <w:sz w:val="30"/>
      <w:szCs w:val="30"/>
    </w:rPr>
  </w:style>
  <w:style w:type="character" w:styleId="675">
    <w:name w:val="Heading 4 Char"/>
    <w:basedOn w:val="699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676">
    <w:name w:val="Heading 5 Char"/>
    <w:basedOn w:val="699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677">
    <w:name w:val="Heading 6 Char"/>
    <w:basedOn w:val="699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678">
    <w:name w:val="Heading 7 Char"/>
    <w:basedOn w:val="699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8 Char"/>
    <w:basedOn w:val="699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80">
    <w:name w:val="Heading 9 Char"/>
    <w:basedOn w:val="69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character" w:styleId="681">
    <w:name w:val="Title Char"/>
    <w:basedOn w:val="699"/>
    <w:link w:val="712"/>
    <w:uiPriority w:val="10"/>
    <w:rPr>
      <w:sz w:val="48"/>
      <w:szCs w:val="48"/>
    </w:rPr>
  </w:style>
  <w:style w:type="character" w:styleId="682">
    <w:name w:val="Subtitle Char"/>
    <w:basedOn w:val="699"/>
    <w:link w:val="714"/>
    <w:uiPriority w:val="11"/>
    <w:rPr>
      <w:sz w:val="24"/>
      <w:szCs w:val="24"/>
    </w:rPr>
  </w:style>
  <w:style w:type="character" w:styleId="683">
    <w:name w:val="Quote Char"/>
    <w:link w:val="716"/>
    <w:uiPriority w:val="29"/>
    <w:rPr>
      <w:i/>
    </w:rPr>
  </w:style>
  <w:style w:type="character" w:styleId="684">
    <w:name w:val="Intense Quote Char"/>
    <w:link w:val="718"/>
    <w:uiPriority w:val="30"/>
    <w:rPr>
      <w:i/>
    </w:rPr>
  </w:style>
  <w:style w:type="character" w:styleId="685">
    <w:name w:val="Header Char"/>
    <w:basedOn w:val="699"/>
    <w:link w:val="720"/>
    <w:uiPriority w:val="99"/>
  </w:style>
  <w:style w:type="character" w:styleId="686">
    <w:name w:val="Caption Char"/>
    <w:basedOn w:val="724"/>
    <w:link w:val="722"/>
    <w:uiPriority w:val="99"/>
  </w:style>
  <w:style w:type="character" w:styleId="687">
    <w:name w:val="Footnote Text Char"/>
    <w:link w:val="852"/>
    <w:uiPriority w:val="99"/>
    <w:rPr>
      <w:sz w:val="18"/>
    </w:rPr>
  </w:style>
  <w:style w:type="character" w:styleId="688">
    <w:name w:val="Endnote Text Char"/>
    <w:link w:val="855"/>
    <w:uiPriority w:val="99"/>
    <w:rPr>
      <w:sz w:val="20"/>
    </w:rPr>
  </w:style>
  <w:style w:type="paragraph" w:styleId="689" w:default="1">
    <w:name w:val="Normal"/>
    <w:qFormat/>
  </w:style>
  <w:style w:type="paragraph" w:styleId="690">
    <w:name w:val="Heading 1"/>
    <w:basedOn w:val="689"/>
    <w:next w:val="689"/>
    <w:link w:val="70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1">
    <w:name w:val="Heading 2"/>
    <w:basedOn w:val="689"/>
    <w:next w:val="689"/>
    <w:link w:val="7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2">
    <w:name w:val="Heading 3"/>
    <w:basedOn w:val="689"/>
    <w:next w:val="689"/>
    <w:link w:val="70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3">
    <w:name w:val="Heading 4"/>
    <w:basedOn w:val="689"/>
    <w:next w:val="689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689"/>
    <w:next w:val="689"/>
    <w:link w:val="70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689"/>
    <w:next w:val="689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96">
    <w:name w:val="Heading 7"/>
    <w:basedOn w:val="689"/>
    <w:next w:val="689"/>
    <w:link w:val="7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97">
    <w:name w:val="Heading 8"/>
    <w:basedOn w:val="689"/>
    <w:next w:val="689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98">
    <w:name w:val="Heading 9"/>
    <w:basedOn w:val="689"/>
    <w:next w:val="689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default="1">
    <w:name w:val="Default Paragraph Font"/>
    <w:uiPriority w:val="1"/>
    <w:semiHidden/>
    <w:unhideWhenUsed/>
  </w:style>
  <w:style w:type="table" w:styleId="7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1" w:default="1">
    <w:name w:val="No List"/>
    <w:uiPriority w:val="99"/>
    <w:semiHidden/>
    <w:unhideWhenUsed/>
  </w:style>
  <w:style w:type="character" w:styleId="702" w:customStyle="1">
    <w:name w:val="Заголовок 1 Знак"/>
    <w:basedOn w:val="699"/>
    <w:link w:val="690"/>
    <w:uiPriority w:val="9"/>
    <w:rPr>
      <w:rFonts w:ascii="Arial" w:hAnsi="Arial" w:eastAsia="Arial" w:cs="Arial"/>
      <w:sz w:val="40"/>
      <w:szCs w:val="40"/>
    </w:rPr>
  </w:style>
  <w:style w:type="character" w:styleId="703" w:customStyle="1">
    <w:name w:val="Заголовок 2 Знак"/>
    <w:basedOn w:val="699"/>
    <w:link w:val="691"/>
    <w:uiPriority w:val="9"/>
    <w:rPr>
      <w:rFonts w:ascii="Arial" w:hAnsi="Arial" w:eastAsia="Arial" w:cs="Arial"/>
      <w:sz w:val="34"/>
    </w:rPr>
  </w:style>
  <w:style w:type="character" w:styleId="704" w:customStyle="1">
    <w:name w:val="Заголовок 3 Знак"/>
    <w:basedOn w:val="699"/>
    <w:link w:val="692"/>
    <w:uiPriority w:val="9"/>
    <w:rPr>
      <w:rFonts w:ascii="Arial" w:hAnsi="Arial" w:eastAsia="Arial" w:cs="Arial"/>
      <w:sz w:val="30"/>
      <w:szCs w:val="30"/>
    </w:rPr>
  </w:style>
  <w:style w:type="character" w:styleId="705" w:customStyle="1">
    <w:name w:val="Заголовок 4 Знак"/>
    <w:basedOn w:val="699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706" w:customStyle="1">
    <w:name w:val="Заголовок 5 Знак"/>
    <w:basedOn w:val="699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Заголовок 6 Знак"/>
    <w:basedOn w:val="699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08" w:customStyle="1">
    <w:name w:val="Заголовок 7 Знак"/>
    <w:basedOn w:val="699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9" w:customStyle="1">
    <w:name w:val="Заголовок 8 Знак"/>
    <w:basedOn w:val="699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Заголовок 9 Знак"/>
    <w:basedOn w:val="699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No Spacing"/>
    <w:uiPriority w:val="1"/>
    <w:qFormat/>
    <w:pPr>
      <w:spacing w:after="0" w:line="240" w:lineRule="auto"/>
    </w:pPr>
  </w:style>
  <w:style w:type="paragraph" w:styleId="712">
    <w:name w:val="Title"/>
    <w:basedOn w:val="689"/>
    <w:next w:val="689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 w:customStyle="1">
    <w:name w:val="Заголовок Знак"/>
    <w:basedOn w:val="699"/>
    <w:link w:val="712"/>
    <w:uiPriority w:val="10"/>
    <w:rPr>
      <w:sz w:val="48"/>
      <w:szCs w:val="48"/>
    </w:rPr>
  </w:style>
  <w:style w:type="paragraph" w:styleId="714">
    <w:name w:val="Subtitle"/>
    <w:basedOn w:val="689"/>
    <w:next w:val="689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 w:customStyle="1">
    <w:name w:val="Подзаголовок Знак"/>
    <w:basedOn w:val="699"/>
    <w:link w:val="714"/>
    <w:uiPriority w:val="11"/>
    <w:rPr>
      <w:sz w:val="24"/>
      <w:szCs w:val="24"/>
    </w:rPr>
  </w:style>
  <w:style w:type="paragraph" w:styleId="716">
    <w:name w:val="Quote"/>
    <w:basedOn w:val="689"/>
    <w:next w:val="689"/>
    <w:link w:val="717"/>
    <w:uiPriority w:val="29"/>
    <w:qFormat/>
    <w:pPr>
      <w:ind w:left="720" w:right="720"/>
    </w:pPr>
    <w:rPr>
      <w:i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89"/>
    <w:next w:val="689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paragraph" w:styleId="720">
    <w:name w:val="Header"/>
    <w:basedOn w:val="689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Верхний колонтитул Знак"/>
    <w:basedOn w:val="699"/>
    <w:link w:val="720"/>
    <w:uiPriority w:val="99"/>
  </w:style>
  <w:style w:type="paragraph" w:styleId="722">
    <w:name w:val="Footer"/>
    <w:basedOn w:val="689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 w:customStyle="1">
    <w:name w:val="Footer Char"/>
    <w:basedOn w:val="699"/>
    <w:uiPriority w:val="99"/>
  </w:style>
  <w:style w:type="paragraph" w:styleId="724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25" w:customStyle="1">
    <w:name w:val="Нижний колонтитул Знак"/>
    <w:link w:val="722"/>
    <w:uiPriority w:val="99"/>
  </w:style>
  <w:style w:type="table" w:styleId="726">
    <w:name w:val="Table Grid"/>
    <w:basedOn w:val="70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7" w:customStyle="1">
    <w:name w:val="Table Grid Light"/>
    <w:basedOn w:val="70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8">
    <w:name w:val="Plain Table 1"/>
    <w:basedOn w:val="70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70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700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>
    <w:name w:val="Grid Table 5 Dark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>
    <w:name w:val="Grid Table 6 Colorful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9" w:customStyle="1">
    <w:name w:val="Grid Table 6 Colorful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0" w:customStyle="1">
    <w:name w:val="Grid Table 6 Colorful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1" w:customStyle="1">
    <w:name w:val="Grid Table 6 Colorful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2" w:customStyle="1">
    <w:name w:val="Grid Table 6 Colorful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3" w:customStyle="1">
    <w:name w:val="Grid Table 6 Colorful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4" w:customStyle="1">
    <w:name w:val="Grid Table 6 Colorful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5">
    <w:name w:val="Grid Table 7 Colorful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70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>
    <w:name w:val="List Table 6 Colorful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>
    <w:name w:val="List Table 7 Colorful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70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70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52">
    <w:name w:val="footnote text"/>
    <w:basedOn w:val="689"/>
    <w:link w:val="853"/>
    <w:uiPriority w:val="99"/>
    <w:semiHidden/>
    <w:unhideWhenUsed/>
    <w:pPr>
      <w:spacing w:after="40" w:line="240" w:lineRule="auto"/>
    </w:pPr>
    <w:rPr>
      <w:sz w:val="18"/>
    </w:rPr>
  </w:style>
  <w:style w:type="character" w:styleId="853" w:customStyle="1">
    <w:name w:val="Текст сноски Знак"/>
    <w:link w:val="852"/>
    <w:uiPriority w:val="99"/>
    <w:rPr>
      <w:sz w:val="18"/>
    </w:rPr>
  </w:style>
  <w:style w:type="character" w:styleId="854">
    <w:name w:val="footnote reference"/>
    <w:basedOn w:val="699"/>
    <w:uiPriority w:val="99"/>
    <w:unhideWhenUsed/>
    <w:rPr>
      <w:vertAlign w:val="superscript"/>
    </w:rPr>
  </w:style>
  <w:style w:type="paragraph" w:styleId="855">
    <w:name w:val="endnote text"/>
    <w:basedOn w:val="689"/>
    <w:link w:val="856"/>
    <w:uiPriority w:val="99"/>
    <w:semiHidden/>
    <w:unhideWhenUsed/>
    <w:pPr>
      <w:spacing w:after="0" w:line="240" w:lineRule="auto"/>
    </w:pPr>
    <w:rPr>
      <w:sz w:val="20"/>
    </w:rPr>
  </w:style>
  <w:style w:type="character" w:styleId="856" w:customStyle="1">
    <w:name w:val="Текст концевой сноски Знак"/>
    <w:link w:val="855"/>
    <w:uiPriority w:val="99"/>
    <w:rPr>
      <w:sz w:val="20"/>
    </w:rPr>
  </w:style>
  <w:style w:type="character" w:styleId="857">
    <w:name w:val="endnote reference"/>
    <w:basedOn w:val="699"/>
    <w:uiPriority w:val="99"/>
    <w:semiHidden/>
    <w:unhideWhenUsed/>
    <w:rPr>
      <w:vertAlign w:val="superscript"/>
    </w:rPr>
  </w:style>
  <w:style w:type="paragraph" w:styleId="858">
    <w:name w:val="toc 1"/>
    <w:basedOn w:val="689"/>
    <w:next w:val="689"/>
    <w:uiPriority w:val="39"/>
    <w:unhideWhenUsed/>
    <w:pPr>
      <w:spacing w:after="57"/>
    </w:pPr>
  </w:style>
  <w:style w:type="paragraph" w:styleId="859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60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61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62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63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64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65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66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67">
    <w:name w:val="TOC Heading"/>
    <w:uiPriority w:val="39"/>
    <w:unhideWhenUsed/>
  </w:style>
  <w:style w:type="paragraph" w:styleId="868">
    <w:name w:val="table of figures"/>
    <w:basedOn w:val="689"/>
    <w:next w:val="689"/>
    <w:uiPriority w:val="99"/>
    <w:unhideWhenUsed/>
    <w:pPr>
      <w:spacing w:after="0"/>
    </w:pPr>
  </w:style>
  <w:style w:type="paragraph" w:styleId="869">
    <w:name w:val="Balloon Text"/>
    <w:basedOn w:val="689"/>
    <w:link w:val="87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70" w:customStyle="1">
    <w:name w:val="Текст выноски Знак"/>
    <w:basedOn w:val="699"/>
    <w:link w:val="869"/>
    <w:uiPriority w:val="99"/>
    <w:semiHidden/>
    <w:rPr>
      <w:rFonts w:ascii="Segoe UI" w:hAnsi="Segoe UI" w:cs="Segoe UI"/>
      <w:sz w:val="18"/>
      <w:szCs w:val="18"/>
    </w:rPr>
  </w:style>
  <w:style w:type="paragraph" w:styleId="871">
    <w:name w:val="List Paragraph"/>
    <w:basedOn w:val="689"/>
    <w:uiPriority w:val="34"/>
    <w:qFormat/>
    <w:pPr>
      <w:contextualSpacing/>
      <w:ind w:left="72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2">
    <w:name w:val="Normal (Web)"/>
    <w:basedOn w:val="68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3">
    <w:name w:val="Hyperlink"/>
    <w:basedOn w:val="699"/>
    <w:uiPriority w:val="99"/>
    <w:semiHidden/>
    <w:unhideWhenUsed/>
    <w:rPr>
      <w:color w:val="0000ff"/>
      <w:u w:val="single"/>
    </w:rPr>
  </w:style>
  <w:style w:type="character" w:styleId="874">
    <w:name w:val="Emphasis"/>
    <w:basedOn w:val="699"/>
    <w:uiPriority w:val="20"/>
    <w:qFormat/>
    <w:rPr>
      <w:i/>
      <w:iCs/>
    </w:rPr>
  </w:style>
  <w:style w:type="character" w:styleId="875" w:customStyle="1">
    <w:name w:val="Гиперссылка"/>
    <w:link w:val="866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Желебовская Дарья Евгеньевна</dc:creator>
  <cp:keywords/>
  <dc:description/>
  <cp:revision>16</cp:revision>
  <dcterms:created xsi:type="dcterms:W3CDTF">2024-11-07T02:13:00Z</dcterms:created>
  <dcterms:modified xsi:type="dcterms:W3CDTF">2025-10-16T04:08:21Z</dcterms:modified>
</cp:coreProperties>
</file>